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077"/>
        <w:gridCol w:w="464"/>
        <w:gridCol w:w="953"/>
        <w:gridCol w:w="4138"/>
        <w:gridCol w:w="398"/>
      </w:tblGrid>
      <w:tr w:rsidR="004B6FD4" w:rsidTr="00914BB0">
        <w:trPr>
          <w:trHeight w:val="1713"/>
        </w:trPr>
        <w:tc>
          <w:tcPr>
            <w:tcW w:w="4678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6FD4" w:rsidRPr="00546297" w:rsidRDefault="004B6FD4" w:rsidP="00AB2CE1">
            <w:pPr>
              <w:pStyle w:val="a3"/>
              <w:ind w:left="-108" w:right="-108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6FD4" w:rsidRDefault="004B6FD4" w:rsidP="00AB2CE1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6FD4" w:rsidRPr="002E7A47" w:rsidRDefault="004B6FD4" w:rsidP="00AB2CE1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914BB0" w:rsidTr="00914BB0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601" w:type="dxa"/>
          <w:wAfter w:w="398" w:type="dxa"/>
        </w:trPr>
        <w:tc>
          <w:tcPr>
            <w:tcW w:w="4541" w:type="dxa"/>
            <w:gridSpan w:val="2"/>
          </w:tcPr>
          <w:p w:rsidR="00914BB0" w:rsidRDefault="00914BB0">
            <w:pPr>
              <w:keepNext/>
              <w:autoSpaceDE w:val="0"/>
              <w:autoSpaceDN w:val="0"/>
              <w:outlineLvl w:val="4"/>
              <w:rPr>
                <w:rFonts w:ascii="Century Bash" w:hAnsi="Century Bash"/>
                <w:b/>
                <w:bCs/>
                <w:sz w:val="28"/>
                <w:szCs w:val="28"/>
              </w:rPr>
            </w:pPr>
            <w:r>
              <w:rPr>
                <w:rFonts w:ascii="Century Bash" w:hAnsi="Century Bash"/>
                <w:b/>
                <w:bCs/>
                <w:sz w:val="28"/>
                <w:szCs w:val="28"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  <w:sz w:val="28"/>
                <w:szCs w:val="28"/>
              </w:rPr>
              <w:t>АРАР</w:t>
            </w:r>
          </w:p>
          <w:p w:rsidR="00914BB0" w:rsidRDefault="00914BB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091" w:type="dxa"/>
            <w:gridSpan w:val="2"/>
            <w:hideMark/>
          </w:tcPr>
          <w:p w:rsidR="00914BB0" w:rsidRDefault="00914BB0">
            <w:pPr>
              <w:keepNext/>
              <w:autoSpaceDE w:val="0"/>
              <w:autoSpaceDN w:val="0"/>
              <w:outlineLvl w:val="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ПОСТАНОВЛЕНИЕ</w:t>
            </w:r>
          </w:p>
        </w:tc>
      </w:tr>
    </w:tbl>
    <w:p w:rsidR="00914BB0" w:rsidRDefault="00914BB0" w:rsidP="00914BB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22038">
        <w:rPr>
          <w:sz w:val="28"/>
          <w:szCs w:val="28"/>
        </w:rPr>
        <w:t>18</w:t>
      </w:r>
      <w:r>
        <w:rPr>
          <w:sz w:val="28"/>
          <w:szCs w:val="28"/>
        </w:rPr>
        <w:t xml:space="preserve">» апрель 2022 й.                          № </w:t>
      </w:r>
      <w:r w:rsidR="00622038">
        <w:rPr>
          <w:sz w:val="28"/>
          <w:szCs w:val="28"/>
        </w:rPr>
        <w:t>16</w:t>
      </w:r>
      <w:r>
        <w:rPr>
          <w:sz w:val="28"/>
          <w:szCs w:val="28"/>
        </w:rPr>
        <w:t xml:space="preserve">                         «</w:t>
      </w:r>
      <w:r w:rsidR="00622038">
        <w:rPr>
          <w:sz w:val="28"/>
          <w:szCs w:val="28"/>
        </w:rPr>
        <w:t>18</w:t>
      </w:r>
      <w:r>
        <w:rPr>
          <w:sz w:val="28"/>
          <w:szCs w:val="28"/>
        </w:rPr>
        <w:t xml:space="preserve">» апреля 2022 г.  </w:t>
      </w:r>
    </w:p>
    <w:p w:rsidR="00914BB0" w:rsidRDefault="00914BB0" w:rsidP="00914BB0">
      <w:pPr>
        <w:rPr>
          <w:sz w:val="28"/>
          <w:szCs w:val="28"/>
        </w:rPr>
      </w:pPr>
    </w:p>
    <w:p w:rsidR="00914BB0" w:rsidRDefault="00914BB0" w:rsidP="00914BB0">
      <w:pPr>
        <w:shd w:val="clear" w:color="auto" w:fill="FFFFFF"/>
        <w:spacing w:after="225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Администрации сельского поселения </w:t>
      </w:r>
      <w:proofErr w:type="spellStart"/>
      <w:r>
        <w:rPr>
          <w:b/>
          <w:sz w:val="28"/>
          <w:szCs w:val="28"/>
        </w:rPr>
        <w:t>Истякский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14BB0" w:rsidRDefault="00914BB0" w:rsidP="00914BB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постановления Правительства Республики Башкортостан от 30.03.2022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в целях усиления социальной защищенности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п о с т а н о в л я е т :  </w:t>
      </w:r>
    </w:p>
    <w:p w:rsidR="00914BB0" w:rsidRDefault="00914BB0" w:rsidP="00914BB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01 апреля 2022 года в 1,25 раза должностные оклады (тарифные ставки) работников (служащих рабочих и водителей),  осуществляющих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утвержденные постановлением Правительства Республики Башкортостан от 19.10.2018 № 506 «Об оплате труда работников, занимающих должности и профессии, не отнесенные к </w:t>
      </w:r>
      <w:r>
        <w:rPr>
          <w:sz w:val="28"/>
          <w:szCs w:val="28"/>
        </w:rPr>
        <w:lastRenderedPageBreak/>
        <w:t>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</w:p>
    <w:p w:rsidR="00914BB0" w:rsidRDefault="00914BB0" w:rsidP="00914BB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Установить что финансовое обеспечение расходов, связанных с реализацией пункта 1 настоящего постановления, осуществляется за счет средств бюджета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  </w:t>
      </w:r>
    </w:p>
    <w:p w:rsidR="00914BB0" w:rsidRDefault="00914BB0" w:rsidP="00914BB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914BB0" w:rsidRDefault="00914BB0" w:rsidP="00914BB0">
      <w:pPr>
        <w:shd w:val="clear" w:color="auto" w:fill="FFFFFF"/>
        <w:spacing w:after="225" w:line="276" w:lineRule="auto"/>
        <w:ind w:firstLine="567"/>
        <w:jc w:val="both"/>
        <w:rPr>
          <w:sz w:val="28"/>
          <w:szCs w:val="28"/>
        </w:rPr>
      </w:pPr>
    </w:p>
    <w:p w:rsidR="00914BB0" w:rsidRDefault="00914BB0" w:rsidP="00914BB0">
      <w:pPr>
        <w:spacing w:line="276" w:lineRule="auto"/>
        <w:rPr>
          <w:sz w:val="28"/>
          <w:szCs w:val="28"/>
        </w:rPr>
      </w:pPr>
    </w:p>
    <w:p w:rsidR="004B6FD4" w:rsidRPr="004B6FD4" w:rsidRDefault="00914BB0" w:rsidP="00914BB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B6FD4" w:rsidRPr="004B6F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B6FD4" w:rsidRPr="004B6FD4">
        <w:rPr>
          <w:sz w:val="28"/>
          <w:szCs w:val="28"/>
        </w:rPr>
        <w:t xml:space="preserve"> </w:t>
      </w:r>
    </w:p>
    <w:p w:rsidR="004B6FD4" w:rsidRPr="004B6FD4" w:rsidRDefault="004B6FD4" w:rsidP="00914BB0">
      <w:pPr>
        <w:spacing w:line="276" w:lineRule="auto"/>
        <w:rPr>
          <w:sz w:val="28"/>
          <w:szCs w:val="28"/>
        </w:rPr>
      </w:pPr>
      <w:r w:rsidRPr="004B6FD4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="00914BB0">
        <w:rPr>
          <w:sz w:val="28"/>
          <w:szCs w:val="28"/>
        </w:rPr>
        <w:t>Нуртдинова</w:t>
      </w:r>
      <w:proofErr w:type="spellEnd"/>
      <w:r w:rsidR="00914BB0">
        <w:rPr>
          <w:sz w:val="28"/>
          <w:szCs w:val="28"/>
        </w:rPr>
        <w:t xml:space="preserve"> Э.А.</w:t>
      </w:r>
    </w:p>
    <w:sectPr w:rsidR="004B6FD4" w:rsidRPr="004B6FD4" w:rsidSect="00914B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30DA"/>
    <w:multiLevelType w:val="multilevel"/>
    <w:tmpl w:val="AFD4D866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-142" w:firstLine="0"/>
      </w:pPr>
    </w:lvl>
    <w:lvl w:ilvl="2">
      <w:numFmt w:val="decimal"/>
      <w:lvlText w:val=""/>
      <w:lvlJc w:val="left"/>
      <w:pPr>
        <w:ind w:left="-142" w:firstLine="0"/>
      </w:pPr>
    </w:lvl>
    <w:lvl w:ilvl="3">
      <w:numFmt w:val="decimal"/>
      <w:lvlText w:val=""/>
      <w:lvlJc w:val="left"/>
      <w:pPr>
        <w:ind w:left="-142" w:firstLine="0"/>
      </w:pPr>
    </w:lvl>
    <w:lvl w:ilvl="4">
      <w:numFmt w:val="decimal"/>
      <w:lvlText w:val=""/>
      <w:lvlJc w:val="left"/>
      <w:pPr>
        <w:ind w:left="-142" w:firstLine="0"/>
      </w:pPr>
    </w:lvl>
    <w:lvl w:ilvl="5">
      <w:numFmt w:val="decimal"/>
      <w:lvlText w:val=""/>
      <w:lvlJc w:val="left"/>
      <w:pPr>
        <w:ind w:left="-142" w:firstLine="0"/>
      </w:pPr>
    </w:lvl>
    <w:lvl w:ilvl="6">
      <w:numFmt w:val="decimal"/>
      <w:lvlText w:val=""/>
      <w:lvlJc w:val="left"/>
      <w:pPr>
        <w:ind w:left="-142" w:firstLine="0"/>
      </w:pPr>
    </w:lvl>
    <w:lvl w:ilvl="7">
      <w:numFmt w:val="decimal"/>
      <w:lvlText w:val=""/>
      <w:lvlJc w:val="left"/>
      <w:pPr>
        <w:ind w:left="-142" w:firstLine="0"/>
      </w:pPr>
    </w:lvl>
    <w:lvl w:ilvl="8">
      <w:numFmt w:val="decimal"/>
      <w:lvlText w:val=""/>
      <w:lvlJc w:val="left"/>
      <w:pPr>
        <w:ind w:left="-142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6"/>
    <w:rsid w:val="0009753D"/>
    <w:rsid w:val="000D3214"/>
    <w:rsid w:val="00243A4F"/>
    <w:rsid w:val="003727F7"/>
    <w:rsid w:val="003F72E6"/>
    <w:rsid w:val="00401C51"/>
    <w:rsid w:val="004B6FD4"/>
    <w:rsid w:val="00622038"/>
    <w:rsid w:val="007C78C4"/>
    <w:rsid w:val="00835124"/>
    <w:rsid w:val="009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 Знак"/>
    <w:link w:val="ConsPlusNormal0"/>
    <w:rsid w:val="007C7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rsid w:val="007C78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7C78C4"/>
    <w:pPr>
      <w:widowControl w:val="0"/>
      <w:shd w:val="clear" w:color="auto" w:fill="FFFFFF"/>
      <w:spacing w:after="240" w:line="0" w:lineRule="atLeast"/>
      <w:jc w:val="both"/>
    </w:pPr>
    <w:rPr>
      <w:sz w:val="27"/>
      <w:szCs w:val="27"/>
    </w:rPr>
  </w:style>
  <w:style w:type="character" w:customStyle="1" w:styleId="11">
    <w:name w:val="Основной текст1"/>
    <w:rsid w:val="007C78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pt">
    <w:name w:val="Основной текст + Интервал 2 pt"/>
    <w:rsid w:val="007C78C4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 Знак"/>
    <w:link w:val="ConsPlusNormal0"/>
    <w:rsid w:val="007C7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rsid w:val="007C78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7C78C4"/>
    <w:pPr>
      <w:widowControl w:val="0"/>
      <w:shd w:val="clear" w:color="auto" w:fill="FFFFFF"/>
      <w:spacing w:after="240" w:line="0" w:lineRule="atLeast"/>
      <w:jc w:val="both"/>
    </w:pPr>
    <w:rPr>
      <w:sz w:val="27"/>
      <w:szCs w:val="27"/>
    </w:rPr>
  </w:style>
  <w:style w:type="character" w:customStyle="1" w:styleId="11">
    <w:name w:val="Основной текст1"/>
    <w:rsid w:val="007C78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pt">
    <w:name w:val="Основной текст + Интервал 2 pt"/>
    <w:rsid w:val="007C78C4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Истяк</cp:lastModifiedBy>
  <cp:revision>5</cp:revision>
  <cp:lastPrinted>2022-04-19T06:43:00Z</cp:lastPrinted>
  <dcterms:created xsi:type="dcterms:W3CDTF">2022-04-19T06:43:00Z</dcterms:created>
  <dcterms:modified xsi:type="dcterms:W3CDTF">2022-05-23T05:37:00Z</dcterms:modified>
</cp:coreProperties>
</file>