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4A0"/>
      </w:tblPr>
      <w:tblGrid>
        <w:gridCol w:w="4678"/>
        <w:gridCol w:w="1417"/>
        <w:gridCol w:w="4536"/>
      </w:tblGrid>
      <w:tr w:rsidR="00F05E14" w:rsidTr="00F05E14">
        <w:trPr>
          <w:trHeight w:val="1797"/>
        </w:trPr>
        <w:tc>
          <w:tcPr>
            <w:tcW w:w="4678" w:type="dxa"/>
            <w:tcBorders>
              <w:top w:val="nil"/>
              <w:left w:val="nil"/>
              <w:bottom w:val="thinThickMediumGap" w:sz="18" w:space="0" w:color="auto"/>
              <w:right w:val="nil"/>
            </w:tcBorders>
            <w:hideMark/>
          </w:tcPr>
          <w:p w:rsidR="00F05E14" w:rsidRDefault="00F05E14">
            <w:pPr>
              <w:pStyle w:val="a3"/>
              <w:ind w:left="-108" w:right="-108"/>
              <w:jc w:val="center"/>
              <w:rPr>
                <w:b/>
              </w:rPr>
            </w:pPr>
            <w:r>
              <w:rPr>
                <w:b/>
              </w:rPr>
              <w:t>БАШ</w:t>
            </w:r>
            <w:r>
              <w:rPr>
                <w:b/>
                <w:lang w:val="en-US"/>
              </w:rPr>
              <w:t>K</w:t>
            </w:r>
            <w:r>
              <w:rPr>
                <w:b/>
              </w:rPr>
              <w:t>ОРТОСТАН  РЕСПУБЛИКА</w:t>
            </w:r>
            <w:r>
              <w:rPr>
                <w:b/>
                <w:lang w:val="en-US"/>
              </w:rPr>
              <w:t>h</w:t>
            </w:r>
            <w:r>
              <w:rPr>
                <w:b/>
              </w:rPr>
              <w:t>Ы</w:t>
            </w:r>
          </w:p>
          <w:p w:rsidR="00F05E14" w:rsidRDefault="00F05E14">
            <w:pPr>
              <w:pStyle w:val="a3"/>
              <w:ind w:right="-108"/>
              <w:jc w:val="center"/>
              <w:rPr>
                <w:b/>
                <w:color w:val="000000"/>
                <w:spacing w:val="8"/>
              </w:rPr>
            </w:pPr>
            <w:r>
              <w:rPr>
                <w:b/>
                <w:color w:val="000000"/>
                <w:spacing w:val="8"/>
              </w:rPr>
              <w:t>ЯҢАУЫЛ  РАЙОНЫ   МУНИЦИПАЛЬ РАЙОНЫНЫҢ ИСТӘК  АУЫЛ СОВЕТЫ           АУЫЛ БИЛӘМӘ</w:t>
            </w:r>
            <w:r>
              <w:rPr>
                <w:b/>
              </w:rPr>
              <w:t>ҺЕ</w:t>
            </w:r>
            <w:r>
              <w:rPr>
                <w:b/>
                <w:color w:val="000000"/>
                <w:spacing w:val="8"/>
              </w:rPr>
              <w:t xml:space="preserve">          </w:t>
            </w:r>
            <w:r>
              <w:rPr>
                <w:b/>
              </w:rPr>
              <w:t>ХАКИМИӘТЕ</w:t>
            </w:r>
          </w:p>
        </w:tc>
        <w:tc>
          <w:tcPr>
            <w:tcW w:w="1417" w:type="dxa"/>
            <w:tcBorders>
              <w:top w:val="nil"/>
              <w:left w:val="nil"/>
              <w:bottom w:val="thinThickMediumGap" w:sz="18" w:space="0" w:color="auto"/>
              <w:right w:val="nil"/>
            </w:tcBorders>
            <w:hideMark/>
          </w:tcPr>
          <w:p w:rsidR="00F05E14" w:rsidRDefault="00F05E14">
            <w:pPr>
              <w:ind w:left="-108" w:right="-108"/>
              <w:jc w:val="center"/>
            </w:pPr>
            <w:r>
              <w:rPr>
                <w:b/>
                <w:noProof/>
              </w:rPr>
              <w:drawing>
                <wp:inline distT="0" distB="0" distL="0" distR="0">
                  <wp:extent cx="752475" cy="9429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6"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F05E14" w:rsidRDefault="00F05E14">
            <w:pPr>
              <w:jc w:val="center"/>
              <w:rPr>
                <w:b/>
                <w:caps/>
                <w:spacing w:val="6"/>
              </w:rPr>
            </w:pPr>
            <w:r>
              <w:rPr>
                <w:b/>
                <w:caps/>
                <w:spacing w:val="6"/>
              </w:rPr>
              <w:t>АДМИНИСТРАЦИЯ</w:t>
            </w:r>
          </w:p>
          <w:p w:rsidR="00F05E14" w:rsidRDefault="00F05E14">
            <w:pPr>
              <w:jc w:val="center"/>
              <w:rPr>
                <w:b/>
                <w:caps/>
                <w:spacing w:val="6"/>
              </w:rPr>
            </w:pPr>
            <w:r>
              <w:rPr>
                <w:b/>
                <w:caps/>
                <w:spacing w:val="6"/>
              </w:rPr>
              <w:t>сельского поселения</w:t>
            </w:r>
          </w:p>
          <w:p w:rsidR="00F05E14" w:rsidRDefault="00F05E14">
            <w:pPr>
              <w:jc w:val="center"/>
              <w:rPr>
                <w:b/>
                <w:spacing w:val="6"/>
              </w:rPr>
            </w:pPr>
            <w:r>
              <w:rPr>
                <w:b/>
                <w:caps/>
                <w:spacing w:val="6"/>
              </w:rPr>
              <w:t>истякский сельсовет</w:t>
            </w:r>
          </w:p>
          <w:p w:rsidR="00F05E14" w:rsidRDefault="00F05E14">
            <w:pPr>
              <w:jc w:val="center"/>
              <w:rPr>
                <w:b/>
                <w:caps/>
                <w:spacing w:val="6"/>
              </w:rPr>
            </w:pPr>
            <w:r>
              <w:rPr>
                <w:b/>
                <w:caps/>
                <w:spacing w:val="6"/>
              </w:rPr>
              <w:t>МУНИЦИПАЛЬНОГО  района</w:t>
            </w:r>
          </w:p>
          <w:p w:rsidR="00F05E14" w:rsidRDefault="00F05E14">
            <w:pPr>
              <w:pStyle w:val="1"/>
              <w:rPr>
                <w:rFonts w:eastAsiaTheme="minorEastAsia"/>
                <w:sz w:val="24"/>
              </w:rPr>
            </w:pPr>
            <w:r>
              <w:rPr>
                <w:rFonts w:eastAsiaTheme="minorEastAsia"/>
                <w:sz w:val="24"/>
              </w:rPr>
              <w:t>ЯНАУЛЬСКИЙ РАЙОН РЕСПУБЛИКИ БАШКОРТОСТАН</w:t>
            </w:r>
          </w:p>
        </w:tc>
      </w:tr>
    </w:tbl>
    <w:p w:rsidR="00B235CD" w:rsidRPr="00B235CD" w:rsidRDefault="00B235CD" w:rsidP="00B235CD">
      <w:pPr>
        <w:tabs>
          <w:tab w:val="left" w:pos="300"/>
        </w:tabs>
        <w:rPr>
          <w:b/>
          <w:sz w:val="28"/>
          <w:szCs w:val="28"/>
        </w:rPr>
      </w:pPr>
      <w:r w:rsidRPr="00B235CD">
        <w:rPr>
          <w:b/>
          <w:sz w:val="28"/>
          <w:szCs w:val="28"/>
        </w:rPr>
        <w:t xml:space="preserve">БОЙОРОК                                                                             РАСПОРЯЖЕНИЕ            </w:t>
      </w:r>
    </w:p>
    <w:p w:rsidR="00096902" w:rsidRPr="00683723" w:rsidRDefault="00D47959" w:rsidP="00683723">
      <w:pPr>
        <w:pStyle w:val="11"/>
        <w:spacing w:line="240" w:lineRule="atLeast"/>
        <w:rPr>
          <w:rFonts w:ascii="Times New Roman" w:hAnsi="Times New Roman"/>
          <w:b/>
          <w:sz w:val="28"/>
          <w:szCs w:val="28"/>
        </w:rPr>
      </w:pPr>
      <w:r>
        <w:rPr>
          <w:rFonts w:ascii="Times New Roman" w:hAnsi="Times New Roman"/>
          <w:b/>
          <w:sz w:val="28"/>
          <w:szCs w:val="28"/>
        </w:rPr>
        <w:t>2</w:t>
      </w:r>
      <w:r w:rsidR="003A4474">
        <w:rPr>
          <w:rFonts w:ascii="Times New Roman" w:hAnsi="Times New Roman"/>
          <w:b/>
          <w:sz w:val="28"/>
          <w:szCs w:val="28"/>
        </w:rPr>
        <w:t xml:space="preserve">8 </w:t>
      </w:r>
      <w:r w:rsidR="00B235CD">
        <w:rPr>
          <w:rFonts w:ascii="Times New Roman" w:hAnsi="Times New Roman"/>
          <w:b/>
          <w:sz w:val="28"/>
          <w:szCs w:val="28"/>
        </w:rPr>
        <w:t>декабрь</w:t>
      </w:r>
      <w:r w:rsidR="003A4474">
        <w:rPr>
          <w:rFonts w:ascii="Times New Roman" w:hAnsi="Times New Roman"/>
          <w:b/>
          <w:sz w:val="28"/>
          <w:szCs w:val="28"/>
        </w:rPr>
        <w:t xml:space="preserve"> </w:t>
      </w:r>
      <w:r w:rsidR="001B1FA0">
        <w:rPr>
          <w:rFonts w:ascii="Times New Roman" w:hAnsi="Times New Roman"/>
          <w:b/>
          <w:sz w:val="28"/>
          <w:szCs w:val="28"/>
        </w:rPr>
        <w:t>202</w:t>
      </w:r>
      <w:r w:rsidR="00B235CD" w:rsidRPr="00B235CD">
        <w:rPr>
          <w:rFonts w:ascii="Times New Roman" w:hAnsi="Times New Roman"/>
          <w:b/>
          <w:sz w:val="28"/>
          <w:szCs w:val="28"/>
        </w:rPr>
        <w:t>0</w:t>
      </w:r>
      <w:r w:rsidR="00CE1375">
        <w:rPr>
          <w:rFonts w:ascii="Times New Roman" w:hAnsi="Times New Roman"/>
          <w:b/>
          <w:sz w:val="28"/>
          <w:szCs w:val="28"/>
        </w:rPr>
        <w:t xml:space="preserve">й.                    </w:t>
      </w:r>
      <w:r w:rsidR="003A4474">
        <w:rPr>
          <w:rFonts w:ascii="Times New Roman" w:hAnsi="Times New Roman"/>
          <w:b/>
          <w:sz w:val="28"/>
          <w:szCs w:val="28"/>
        </w:rPr>
        <w:t xml:space="preserve"> </w:t>
      </w:r>
      <w:r w:rsidR="00CE1375">
        <w:rPr>
          <w:rFonts w:ascii="Times New Roman" w:hAnsi="Times New Roman"/>
          <w:b/>
          <w:sz w:val="28"/>
          <w:szCs w:val="28"/>
        </w:rPr>
        <w:t xml:space="preserve">  </w:t>
      </w:r>
      <w:r w:rsidR="00683723">
        <w:rPr>
          <w:rFonts w:ascii="Times New Roman" w:hAnsi="Times New Roman"/>
          <w:b/>
          <w:sz w:val="28"/>
          <w:szCs w:val="28"/>
        </w:rPr>
        <w:t xml:space="preserve">№ </w:t>
      </w:r>
      <w:r w:rsidR="003A4474">
        <w:rPr>
          <w:rFonts w:ascii="Times New Roman" w:hAnsi="Times New Roman"/>
          <w:b/>
          <w:sz w:val="28"/>
          <w:szCs w:val="28"/>
        </w:rPr>
        <w:t xml:space="preserve">39-р                              </w:t>
      </w:r>
      <w:r>
        <w:rPr>
          <w:rFonts w:ascii="Times New Roman" w:hAnsi="Times New Roman"/>
          <w:b/>
          <w:sz w:val="28"/>
          <w:szCs w:val="28"/>
        </w:rPr>
        <w:t>2</w:t>
      </w:r>
      <w:r w:rsidR="003A4474">
        <w:rPr>
          <w:rFonts w:ascii="Times New Roman" w:hAnsi="Times New Roman"/>
          <w:b/>
          <w:sz w:val="28"/>
          <w:szCs w:val="28"/>
        </w:rPr>
        <w:t xml:space="preserve">8 </w:t>
      </w:r>
      <w:r w:rsidR="00B235CD">
        <w:rPr>
          <w:rFonts w:ascii="Times New Roman" w:hAnsi="Times New Roman"/>
          <w:b/>
          <w:sz w:val="28"/>
          <w:szCs w:val="28"/>
        </w:rPr>
        <w:t xml:space="preserve">декабря </w:t>
      </w:r>
      <w:r w:rsidR="001B1FA0">
        <w:rPr>
          <w:rFonts w:ascii="Times New Roman" w:hAnsi="Times New Roman"/>
          <w:b/>
          <w:sz w:val="28"/>
          <w:szCs w:val="28"/>
        </w:rPr>
        <w:t>202</w:t>
      </w:r>
      <w:r w:rsidR="00B235CD" w:rsidRPr="00B235CD">
        <w:rPr>
          <w:rFonts w:ascii="Times New Roman" w:hAnsi="Times New Roman"/>
          <w:b/>
          <w:sz w:val="28"/>
          <w:szCs w:val="28"/>
        </w:rPr>
        <w:t>0</w:t>
      </w:r>
      <w:r w:rsidR="00683723">
        <w:rPr>
          <w:rFonts w:ascii="Times New Roman" w:hAnsi="Times New Roman"/>
          <w:b/>
          <w:sz w:val="28"/>
          <w:szCs w:val="28"/>
        </w:rPr>
        <w:t xml:space="preserve"> г.</w:t>
      </w:r>
    </w:p>
    <w:p w:rsidR="00465B33" w:rsidRDefault="00465B33" w:rsidP="00096902">
      <w:pPr>
        <w:rPr>
          <w:b/>
          <w:sz w:val="28"/>
          <w:szCs w:val="28"/>
        </w:rPr>
      </w:pPr>
    </w:p>
    <w:p w:rsidR="00A636C2" w:rsidRPr="00A636C2" w:rsidRDefault="00A636C2" w:rsidP="00D47959">
      <w:pPr>
        <w:shd w:val="clear" w:color="auto" w:fill="FFFFFF"/>
        <w:spacing w:after="180"/>
        <w:jc w:val="center"/>
        <w:rPr>
          <w:rFonts w:ascii="Roboto" w:hAnsi="Roboto"/>
          <w:color w:val="1E1D1E"/>
          <w:sz w:val="28"/>
          <w:szCs w:val="28"/>
        </w:rPr>
      </w:pPr>
      <w:r w:rsidRPr="00A5629B">
        <w:rPr>
          <w:rFonts w:ascii="Roboto" w:hAnsi="Roboto"/>
          <w:b/>
          <w:bCs/>
          <w:color w:val="1E1D1E"/>
          <w:sz w:val="28"/>
          <w:szCs w:val="28"/>
        </w:rPr>
        <w:t>Об утверждении Порядка</w:t>
      </w:r>
      <w:r w:rsidR="006D4BBE">
        <w:rPr>
          <w:rFonts w:ascii="Roboto" w:hAnsi="Roboto"/>
          <w:b/>
          <w:bCs/>
          <w:color w:val="1E1D1E"/>
          <w:sz w:val="28"/>
          <w:szCs w:val="28"/>
        </w:rPr>
        <w:t xml:space="preserve"> </w:t>
      </w:r>
      <w:r w:rsidRPr="00A5629B">
        <w:rPr>
          <w:rFonts w:ascii="Roboto" w:hAnsi="Roboto"/>
          <w:b/>
          <w:bCs/>
          <w:color w:val="1E1D1E"/>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636C2" w:rsidP="00A636C2">
      <w:pPr>
        <w:shd w:val="clear" w:color="auto" w:fill="FFFFFF"/>
        <w:spacing w:after="180"/>
        <w:jc w:val="both"/>
        <w:rPr>
          <w:color w:val="000000" w:themeColor="text1"/>
          <w:sz w:val="28"/>
          <w:szCs w:val="28"/>
        </w:rPr>
      </w:pPr>
      <w:r w:rsidRPr="00A636C2">
        <w:rPr>
          <w:color w:val="000000" w:themeColor="text1"/>
          <w:sz w:val="28"/>
          <w:szCs w:val="28"/>
        </w:rPr>
        <w:t>В соответствии со статьей 80 Бюджетного кодекса Российской Федерации</w:t>
      </w:r>
      <w:r w:rsidR="00A5629B" w:rsidRPr="00A5629B">
        <w:rPr>
          <w:color w:val="000000" w:themeColor="text1"/>
          <w:sz w:val="28"/>
          <w:szCs w:val="28"/>
        </w:rPr>
        <w:t xml:space="preserve">, Уставом сельского поселения </w:t>
      </w:r>
      <w:r w:rsidR="006D4BBE">
        <w:rPr>
          <w:color w:val="000000" w:themeColor="text1"/>
          <w:sz w:val="28"/>
          <w:szCs w:val="28"/>
        </w:rPr>
        <w:t>Истякский</w:t>
      </w:r>
      <w:r w:rsidR="00A5629B" w:rsidRPr="00A5629B">
        <w:rPr>
          <w:color w:val="000000" w:themeColor="text1"/>
          <w:sz w:val="28"/>
          <w:szCs w:val="28"/>
        </w:rPr>
        <w:t xml:space="preserve"> сельсовет  муниципального района Янаульский район Республики Башкортостан</w:t>
      </w:r>
      <w:r w:rsidR="00A5629B" w:rsidRPr="00A5629B">
        <w:rPr>
          <w:b/>
          <w:bCs/>
          <w:color w:val="000000" w:themeColor="text1"/>
          <w:sz w:val="28"/>
          <w:szCs w:val="28"/>
        </w:rPr>
        <w:t xml:space="preserve"> распоряжаюсь</w:t>
      </w:r>
      <w:r w:rsidRPr="00A636C2">
        <w:rPr>
          <w:color w:val="000000" w:themeColor="text1"/>
          <w:sz w:val="28"/>
          <w:szCs w:val="28"/>
        </w:rPr>
        <w:t>:</w:t>
      </w:r>
    </w:p>
    <w:p w:rsidR="00A636C2" w:rsidRPr="00A636C2" w:rsidRDefault="00A636C2" w:rsidP="00A636C2">
      <w:pPr>
        <w:shd w:val="clear" w:color="auto" w:fill="FFFFFF"/>
        <w:spacing w:after="180"/>
        <w:jc w:val="both"/>
        <w:rPr>
          <w:color w:val="000000" w:themeColor="text1"/>
          <w:sz w:val="28"/>
          <w:szCs w:val="28"/>
        </w:rPr>
      </w:pPr>
      <w:r w:rsidRPr="00A636C2">
        <w:rPr>
          <w:color w:val="000000" w:themeColor="text1"/>
          <w:sz w:val="28"/>
          <w:szCs w:val="28"/>
        </w:rPr>
        <w:t>1.Утвердить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5629B" w:rsidRPr="00A5629B" w:rsidRDefault="00A5629B" w:rsidP="00A5629B">
      <w:pPr>
        <w:widowControl w:val="0"/>
        <w:tabs>
          <w:tab w:val="left" w:pos="993"/>
        </w:tabs>
        <w:spacing w:line="315" w:lineRule="exact"/>
        <w:ind w:firstLine="567"/>
        <w:jc w:val="both"/>
        <w:rPr>
          <w:bCs/>
          <w:sz w:val="28"/>
          <w:szCs w:val="28"/>
          <w:lang w:bidi="ru-RU"/>
        </w:rPr>
      </w:pPr>
      <w:r w:rsidRPr="00A5629B">
        <w:rPr>
          <w:bCs/>
          <w:sz w:val="28"/>
          <w:szCs w:val="28"/>
          <w:lang w:bidi="ru-RU"/>
        </w:rPr>
        <w:t>2.  Настоящее распоряжение  вступает в законную силу с момента официального опубликования.</w:t>
      </w:r>
    </w:p>
    <w:p w:rsidR="00A5629B" w:rsidRPr="00A5629B" w:rsidRDefault="00A5629B" w:rsidP="00A5629B">
      <w:pPr>
        <w:widowControl w:val="0"/>
        <w:tabs>
          <w:tab w:val="left" w:pos="993"/>
        </w:tabs>
        <w:spacing w:line="315" w:lineRule="exact"/>
        <w:ind w:firstLine="567"/>
        <w:jc w:val="both"/>
        <w:rPr>
          <w:bCs/>
          <w:sz w:val="28"/>
          <w:szCs w:val="28"/>
          <w:lang w:bidi="ru-RU"/>
        </w:rPr>
      </w:pPr>
      <w:r w:rsidRPr="00A5629B">
        <w:rPr>
          <w:color w:val="000000"/>
          <w:sz w:val="28"/>
          <w:szCs w:val="28"/>
        </w:rPr>
        <w:t xml:space="preserve">3. </w:t>
      </w:r>
      <w:r w:rsidR="00686B50" w:rsidRPr="00C1771E">
        <w:rPr>
          <w:sz w:val="28"/>
          <w:szCs w:val="28"/>
        </w:rPr>
        <w:t>О</w:t>
      </w:r>
      <w:r w:rsidR="00686B50">
        <w:rPr>
          <w:sz w:val="28"/>
          <w:szCs w:val="28"/>
        </w:rPr>
        <w:t>бнародовать данное распоряжение</w:t>
      </w:r>
      <w:r w:rsidR="00686B50" w:rsidRPr="00C1771E">
        <w:rPr>
          <w:sz w:val="28"/>
          <w:szCs w:val="28"/>
        </w:rPr>
        <w:t xml:space="preserve"> на информационном стенде Администрации сельского поселения </w:t>
      </w:r>
      <w:r w:rsidR="006D4BBE">
        <w:rPr>
          <w:sz w:val="28"/>
          <w:szCs w:val="28"/>
        </w:rPr>
        <w:t>Истякский</w:t>
      </w:r>
      <w:r w:rsidR="00686B50" w:rsidRPr="00C1771E">
        <w:rPr>
          <w:sz w:val="28"/>
          <w:szCs w:val="28"/>
        </w:rPr>
        <w:t xml:space="preserve"> сельсовет муниципального района Янаульский район Республики Башкортостан, по адресу: </w:t>
      </w:r>
      <w:r w:rsidR="00686B50" w:rsidRPr="006654BC">
        <w:rPr>
          <w:sz w:val="28"/>
          <w:szCs w:val="28"/>
        </w:rPr>
        <w:t>4528</w:t>
      </w:r>
      <w:r w:rsidR="006D4BBE">
        <w:rPr>
          <w:sz w:val="28"/>
          <w:szCs w:val="28"/>
        </w:rPr>
        <w:t>06</w:t>
      </w:r>
      <w:r w:rsidR="00686B50" w:rsidRPr="006654BC">
        <w:rPr>
          <w:sz w:val="28"/>
          <w:szCs w:val="28"/>
        </w:rPr>
        <w:t xml:space="preserve">, РБ, Янаульский район, с. </w:t>
      </w:r>
      <w:r w:rsidR="00F67129">
        <w:rPr>
          <w:sz w:val="28"/>
          <w:szCs w:val="28"/>
        </w:rPr>
        <w:t>И</w:t>
      </w:r>
      <w:r w:rsidR="006D4BBE">
        <w:rPr>
          <w:sz w:val="28"/>
          <w:szCs w:val="28"/>
        </w:rPr>
        <w:t>стяк</w:t>
      </w:r>
      <w:r w:rsidR="00686B50" w:rsidRPr="006654BC">
        <w:rPr>
          <w:sz w:val="28"/>
          <w:szCs w:val="28"/>
        </w:rPr>
        <w:t xml:space="preserve">, ул. </w:t>
      </w:r>
      <w:r w:rsidR="006D4BBE">
        <w:rPr>
          <w:sz w:val="28"/>
          <w:szCs w:val="28"/>
        </w:rPr>
        <w:t>Центральная</w:t>
      </w:r>
      <w:r w:rsidR="00F67129">
        <w:rPr>
          <w:sz w:val="28"/>
          <w:szCs w:val="28"/>
        </w:rPr>
        <w:t>, д.</w:t>
      </w:r>
      <w:r w:rsidR="006D4BBE">
        <w:rPr>
          <w:sz w:val="28"/>
          <w:szCs w:val="28"/>
        </w:rPr>
        <w:t>39Б</w:t>
      </w:r>
      <w:r w:rsidR="00686B50" w:rsidRPr="006654BC">
        <w:rPr>
          <w:sz w:val="28"/>
          <w:szCs w:val="28"/>
        </w:rPr>
        <w:t xml:space="preserve"> и разместить на  сайте  сельского поселения Старокудашевский сельсовет муниципального района Янаульский район Республики Башкортостан по адресу: </w:t>
      </w:r>
      <w:r w:rsidR="006D4BBE" w:rsidRPr="006D4BBE">
        <w:rPr>
          <w:sz w:val="28"/>
          <w:szCs w:val="28"/>
        </w:rPr>
        <w:t>https://spistyak.ru</w:t>
      </w:r>
      <w:r w:rsidR="006D4BBE" w:rsidRPr="006D4BBE">
        <w:t>/</w:t>
      </w:r>
      <w:r w:rsidR="00686B50" w:rsidRPr="006654BC">
        <w:rPr>
          <w:sz w:val="28"/>
          <w:szCs w:val="28"/>
        </w:rPr>
        <w:t>.</w:t>
      </w:r>
    </w:p>
    <w:p w:rsidR="00A5629B" w:rsidRPr="00A5629B" w:rsidRDefault="00A5629B" w:rsidP="00A5629B">
      <w:pPr>
        <w:pStyle w:val="ConsPlusNonformat"/>
        <w:widowControl/>
        <w:ind w:firstLine="567"/>
        <w:jc w:val="both"/>
        <w:rPr>
          <w:rFonts w:ascii="Times New Roman" w:hAnsi="Times New Roman" w:cs="Times New Roman"/>
          <w:sz w:val="28"/>
          <w:szCs w:val="28"/>
        </w:rPr>
      </w:pPr>
      <w:r w:rsidRPr="00A5629B">
        <w:rPr>
          <w:rFonts w:ascii="Times New Roman" w:hAnsi="Times New Roman" w:cs="Times New Roman"/>
          <w:bCs/>
          <w:sz w:val="28"/>
          <w:szCs w:val="28"/>
          <w:lang w:bidi="ru-RU"/>
        </w:rPr>
        <w:t>4. Контроль за исполнением настоящего распоряжения оставляю за собой.</w:t>
      </w:r>
    </w:p>
    <w:p w:rsidR="00A5629B" w:rsidRPr="00A5629B" w:rsidRDefault="00A5629B" w:rsidP="00A5629B">
      <w:pPr>
        <w:pStyle w:val="a9"/>
        <w:shd w:val="clear" w:color="auto" w:fill="FFFFFF"/>
        <w:spacing w:before="0" w:beforeAutospacing="0" w:after="0" w:afterAutospacing="0"/>
        <w:jc w:val="both"/>
        <w:rPr>
          <w:color w:val="212121"/>
          <w:sz w:val="28"/>
          <w:szCs w:val="28"/>
        </w:rPr>
      </w:pPr>
      <w:r w:rsidRPr="00A5629B">
        <w:rPr>
          <w:color w:val="212121"/>
          <w:sz w:val="28"/>
          <w:szCs w:val="28"/>
        </w:rPr>
        <w:t> </w:t>
      </w:r>
    </w:p>
    <w:p w:rsidR="00A5629B" w:rsidRPr="00A5629B" w:rsidRDefault="00A5629B" w:rsidP="00A5629B">
      <w:pPr>
        <w:pStyle w:val="a9"/>
        <w:shd w:val="clear" w:color="auto" w:fill="FFFFFF"/>
        <w:spacing w:before="0" w:beforeAutospacing="0" w:after="0" w:afterAutospacing="0"/>
        <w:jc w:val="both"/>
        <w:rPr>
          <w:color w:val="212121"/>
          <w:sz w:val="28"/>
          <w:szCs w:val="28"/>
        </w:rPr>
      </w:pPr>
    </w:p>
    <w:p w:rsidR="00A5629B" w:rsidRDefault="00A5629B" w:rsidP="00A5629B">
      <w:pPr>
        <w:pStyle w:val="a9"/>
        <w:shd w:val="clear" w:color="auto" w:fill="FFFFFF"/>
        <w:spacing w:before="0" w:beforeAutospacing="0" w:after="0" w:afterAutospacing="0"/>
        <w:jc w:val="both"/>
        <w:rPr>
          <w:color w:val="212121"/>
          <w:sz w:val="28"/>
          <w:szCs w:val="28"/>
        </w:rPr>
      </w:pPr>
      <w:r>
        <w:rPr>
          <w:color w:val="212121"/>
          <w:sz w:val="28"/>
          <w:szCs w:val="28"/>
        </w:rPr>
        <w:t>Глава</w:t>
      </w:r>
    </w:p>
    <w:p w:rsidR="00A5629B" w:rsidRDefault="006D4BBE" w:rsidP="00A5629B">
      <w:pPr>
        <w:pStyle w:val="a9"/>
        <w:shd w:val="clear" w:color="auto" w:fill="FFFFFF"/>
        <w:spacing w:before="0" w:beforeAutospacing="0" w:after="0" w:afterAutospacing="0"/>
        <w:jc w:val="both"/>
        <w:rPr>
          <w:color w:val="212121"/>
          <w:sz w:val="28"/>
          <w:szCs w:val="28"/>
        </w:rPr>
      </w:pPr>
      <w:r>
        <w:rPr>
          <w:color w:val="212121"/>
          <w:sz w:val="28"/>
          <w:szCs w:val="28"/>
        </w:rPr>
        <w:t>сельскогопоселения                                                      А.М.Гильмиев</w:t>
      </w:r>
    </w:p>
    <w:p w:rsidR="006D4BBE" w:rsidRDefault="006D4BBE" w:rsidP="00A5629B">
      <w:pPr>
        <w:pStyle w:val="a9"/>
        <w:shd w:val="clear" w:color="auto" w:fill="FFFFFF"/>
        <w:spacing w:before="0" w:beforeAutospacing="0" w:after="0" w:afterAutospacing="0"/>
        <w:jc w:val="both"/>
        <w:rPr>
          <w:color w:val="212121"/>
          <w:sz w:val="28"/>
          <w:szCs w:val="28"/>
        </w:rPr>
      </w:pPr>
    </w:p>
    <w:p w:rsidR="006D4BBE" w:rsidRPr="00F67129" w:rsidRDefault="006D4BBE" w:rsidP="00A5629B">
      <w:pPr>
        <w:pStyle w:val="a9"/>
        <w:shd w:val="clear" w:color="auto" w:fill="FFFFFF"/>
        <w:spacing w:before="0" w:beforeAutospacing="0" w:after="0" w:afterAutospacing="0"/>
        <w:jc w:val="both"/>
        <w:rPr>
          <w:color w:val="212121"/>
          <w:sz w:val="28"/>
          <w:szCs w:val="28"/>
        </w:rPr>
      </w:pPr>
    </w:p>
    <w:p w:rsidR="00A5629B" w:rsidRPr="00D47959" w:rsidRDefault="00A636C2" w:rsidP="00A636C2">
      <w:pPr>
        <w:shd w:val="clear" w:color="auto" w:fill="FFFFFF"/>
        <w:spacing w:after="180"/>
        <w:jc w:val="both"/>
        <w:rPr>
          <w:rFonts w:ascii="Roboto" w:hAnsi="Roboto"/>
          <w:color w:val="1E1D1E"/>
          <w:sz w:val="28"/>
          <w:szCs w:val="28"/>
        </w:rPr>
      </w:pPr>
      <w:r w:rsidRPr="00A636C2">
        <w:rPr>
          <w:rFonts w:ascii="Roboto" w:hAnsi="Roboto"/>
          <w:color w:val="1E1D1E"/>
          <w:sz w:val="28"/>
          <w:szCs w:val="28"/>
        </w:rPr>
        <w:t> </w:t>
      </w:r>
    </w:p>
    <w:p w:rsidR="00A636C2" w:rsidRPr="00A636C2" w:rsidRDefault="00A636C2"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t>УТВЕРЖДЕН</w:t>
      </w:r>
    </w:p>
    <w:p w:rsidR="00A636C2"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распоряжением</w:t>
      </w:r>
      <w:r w:rsidR="00A636C2" w:rsidRPr="00A636C2">
        <w:rPr>
          <w:rFonts w:ascii="Roboto" w:hAnsi="Roboto"/>
          <w:color w:val="1E1D1E"/>
          <w:sz w:val="23"/>
          <w:szCs w:val="23"/>
        </w:rPr>
        <w:t xml:space="preserve"> администрации</w:t>
      </w:r>
    </w:p>
    <w:p w:rsidR="00A636C2" w:rsidRDefault="00A636C2"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t>сельского поселения</w:t>
      </w:r>
      <w:r w:rsidR="006D4BBE">
        <w:rPr>
          <w:rFonts w:ascii="Roboto" w:hAnsi="Roboto"/>
          <w:color w:val="1E1D1E"/>
          <w:sz w:val="23"/>
          <w:szCs w:val="23"/>
        </w:rPr>
        <w:t xml:space="preserve"> Истякский</w:t>
      </w:r>
      <w:r w:rsidR="00D47959">
        <w:rPr>
          <w:rFonts w:ascii="Roboto" w:hAnsi="Roboto"/>
          <w:color w:val="1E1D1E"/>
          <w:sz w:val="23"/>
          <w:szCs w:val="23"/>
        </w:rPr>
        <w:t xml:space="preserve"> сельсовет</w:t>
      </w:r>
    </w:p>
    <w:p w:rsidR="00A5629B"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муниципального района Янаульский район</w:t>
      </w:r>
    </w:p>
    <w:p w:rsidR="00A5629B"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 xml:space="preserve"> Республики Башкортостан</w:t>
      </w:r>
    </w:p>
    <w:p w:rsidR="00A636C2" w:rsidRPr="00A636C2" w:rsidRDefault="00A636C2" w:rsidP="00A636C2">
      <w:pPr>
        <w:shd w:val="clear" w:color="auto" w:fill="FFFFFF"/>
        <w:spacing w:after="180"/>
        <w:jc w:val="right"/>
        <w:rPr>
          <w:rFonts w:ascii="Roboto" w:hAnsi="Roboto"/>
          <w:color w:val="1E1D1E"/>
          <w:sz w:val="23"/>
          <w:szCs w:val="23"/>
        </w:rPr>
      </w:pPr>
      <w:r w:rsidRPr="00A636C2">
        <w:rPr>
          <w:rFonts w:ascii="Roboto" w:hAnsi="Roboto"/>
          <w:color w:val="1E1D1E"/>
          <w:sz w:val="23"/>
          <w:szCs w:val="23"/>
        </w:rPr>
        <w:t>от 2</w:t>
      </w:r>
      <w:r w:rsidR="006D4BBE">
        <w:rPr>
          <w:rFonts w:ascii="Roboto" w:hAnsi="Roboto"/>
          <w:color w:val="1E1D1E"/>
          <w:sz w:val="23"/>
          <w:szCs w:val="23"/>
        </w:rPr>
        <w:t>8</w:t>
      </w:r>
      <w:r w:rsidRPr="00A636C2">
        <w:rPr>
          <w:rFonts w:ascii="Roboto" w:hAnsi="Roboto"/>
          <w:color w:val="1E1D1E"/>
          <w:sz w:val="23"/>
          <w:szCs w:val="23"/>
        </w:rPr>
        <w:t>.</w:t>
      </w:r>
      <w:r w:rsidR="00A5629B">
        <w:rPr>
          <w:rFonts w:ascii="Roboto" w:hAnsi="Roboto"/>
          <w:color w:val="1E1D1E"/>
          <w:sz w:val="23"/>
          <w:szCs w:val="23"/>
        </w:rPr>
        <w:t>1</w:t>
      </w:r>
      <w:r w:rsidRPr="00A636C2">
        <w:rPr>
          <w:rFonts w:ascii="Roboto" w:hAnsi="Roboto"/>
          <w:color w:val="1E1D1E"/>
          <w:sz w:val="23"/>
          <w:szCs w:val="23"/>
        </w:rPr>
        <w:t xml:space="preserve">2.2020 № </w:t>
      </w:r>
      <w:bookmarkStart w:id="0" w:name="_GoBack"/>
      <w:bookmarkEnd w:id="0"/>
      <w:r w:rsidR="006D4BBE">
        <w:rPr>
          <w:rFonts w:ascii="Roboto" w:hAnsi="Roboto"/>
          <w:color w:val="1E1D1E"/>
          <w:sz w:val="23"/>
          <w:szCs w:val="23"/>
        </w:rPr>
        <w:t>39-р</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lastRenderedPageBreak/>
        <w:t>ПОРЯДОК</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 Основные положения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оценки эффективности использования средств местного бюджета, направляемых на капитальные вложения;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оценки влияния создания объекта капитального строительства на комплексное развитие территории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4. Финансирование следующих работ осуществляется юридическим лицом без использования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приобретение земельных участков под строительство;</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проведение государственной экспертизы проектной документации и результатов инженерных изысканий;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 Подготовка проекта решения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5. Администрация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w:t>
      </w:r>
      <w:r w:rsidR="00C87E5D">
        <w:rPr>
          <w:rFonts w:ascii="Roboto" w:hAnsi="Roboto"/>
          <w:color w:val="1E1D1E"/>
          <w:sz w:val="23"/>
          <w:szCs w:val="23"/>
        </w:rPr>
        <w:t>Янаульского</w:t>
      </w:r>
      <w:r w:rsidRPr="00A636C2">
        <w:rPr>
          <w:rFonts w:ascii="Roboto" w:hAnsi="Roboto"/>
          <w:color w:val="1E1D1E"/>
          <w:sz w:val="23"/>
          <w:szCs w:val="23"/>
        </w:rPr>
        <w:t xml:space="preserve"> муниципального района (далее по тексту - Главный распорядитель) подготавливает проект решения и, в случае если </w:t>
      </w:r>
      <w:r w:rsidRPr="00A636C2">
        <w:rPr>
          <w:rFonts w:ascii="Roboto" w:hAnsi="Roboto"/>
          <w:color w:val="1E1D1E"/>
          <w:sz w:val="23"/>
          <w:szCs w:val="23"/>
        </w:rPr>
        <w:lastRenderedPageBreak/>
        <w:t>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6. Проект решения подготавливается в форме постановления администрации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w:t>
      </w:r>
      <w:r w:rsidR="00C87E5D">
        <w:rPr>
          <w:rFonts w:ascii="Roboto" w:hAnsi="Roboto"/>
          <w:color w:val="1E1D1E"/>
          <w:sz w:val="23"/>
          <w:szCs w:val="23"/>
        </w:rPr>
        <w:t>Янаульского</w:t>
      </w:r>
      <w:r w:rsidRPr="00A636C2">
        <w:rPr>
          <w:rFonts w:ascii="Roboto" w:hAnsi="Roboto"/>
          <w:color w:val="1E1D1E"/>
          <w:sz w:val="23"/>
          <w:szCs w:val="23"/>
        </w:rPr>
        <w:t xml:space="preserve"> муниципального района </w:t>
      </w:r>
      <w:r w:rsidR="00C87E5D">
        <w:rPr>
          <w:rFonts w:ascii="Roboto" w:hAnsi="Roboto"/>
          <w:color w:val="1E1D1E"/>
          <w:sz w:val="23"/>
          <w:szCs w:val="23"/>
        </w:rPr>
        <w:t>Республики Башкортостан</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а также документам территориального планирования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 в случае если объект капитального строительства является объектом местного значения, подлежащим отображению в этих документах.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7. Проект решения содержит следующую информацию в отношении каждого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наименования главного распорядителя;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наименование застройщика или заказчика (заказчика-застройщика);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мощность (прирост мощности) объекта капитального строительства, подлежащая вводу;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срок ввода в эксплуатацию (приобретения)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9. Главный распорядитель направляет проект решения с пояснительной запиской и финансово-экономическим обоснованием в администрацию </w:t>
      </w:r>
      <w:r w:rsidR="00B5622A">
        <w:rPr>
          <w:rFonts w:ascii="Roboto" w:hAnsi="Roboto"/>
          <w:color w:val="1E1D1E"/>
          <w:sz w:val="23"/>
          <w:szCs w:val="23"/>
        </w:rPr>
        <w:t>Старокудашевского</w:t>
      </w:r>
      <w:r w:rsidRPr="00A636C2">
        <w:rPr>
          <w:rFonts w:ascii="Roboto" w:hAnsi="Roboto"/>
          <w:color w:val="1E1D1E"/>
          <w:sz w:val="23"/>
          <w:szCs w:val="23"/>
        </w:rPr>
        <w:t xml:space="preserve"> сельского поселения на согласование не позднее, чем за 2 месяца до определенной в установленном </w:t>
      </w:r>
      <w:r w:rsidRPr="00A636C2">
        <w:rPr>
          <w:rFonts w:ascii="Roboto" w:hAnsi="Roboto"/>
          <w:color w:val="1E1D1E"/>
          <w:sz w:val="23"/>
          <w:szCs w:val="23"/>
        </w:rPr>
        <w:lastRenderedPageBreak/>
        <w:t xml:space="preserve">порядке даты начала рассмотрения проектов решений постоянной депутатской комиссией Совета депутатов </w:t>
      </w:r>
      <w:r w:rsidR="006D4BBE">
        <w:rPr>
          <w:rFonts w:ascii="Roboto" w:hAnsi="Roboto"/>
          <w:color w:val="1E1D1E"/>
          <w:sz w:val="23"/>
          <w:szCs w:val="23"/>
        </w:rPr>
        <w:t>Истякского сельского поселения</w:t>
      </w:r>
      <w:r w:rsidRPr="00A636C2">
        <w:rPr>
          <w:rFonts w:ascii="Roboto" w:hAnsi="Roboto"/>
          <w:color w:val="1E1D1E"/>
          <w:sz w:val="23"/>
          <w:szCs w:val="23"/>
        </w:rPr>
        <w:t>, по вопросам экономики и бюджету, (далее - Бюджетная комиссия).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Кроме того предоставляются следующие документы:</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общего собрания акционеров юридического лица о выплате дивидендов по акциям всех категорий (типов) за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10. Проект решения вносится главным распорядителем в бюджетную комиссию для рассмотрения и согласования.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11. После согласования проекта решения бюджетной комиссией администрация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вносит в установленном порядке председателю Совета депутатов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 главе администрации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проект </w:t>
      </w:r>
      <w:r w:rsidR="00F67129">
        <w:rPr>
          <w:rFonts w:ascii="Roboto" w:hAnsi="Roboto"/>
          <w:color w:val="1E1D1E"/>
          <w:sz w:val="23"/>
          <w:szCs w:val="23"/>
        </w:rPr>
        <w:t>решения</w:t>
      </w:r>
      <w:r w:rsidRPr="00A636C2">
        <w:rPr>
          <w:rFonts w:ascii="Roboto" w:hAnsi="Roboto"/>
          <w:color w:val="1E1D1E"/>
          <w:sz w:val="23"/>
          <w:szCs w:val="23"/>
        </w:rPr>
        <w:t xml:space="preserve"> администрации </w:t>
      </w:r>
      <w:r w:rsidR="006D4BBE">
        <w:rPr>
          <w:rFonts w:ascii="Roboto" w:hAnsi="Roboto"/>
          <w:color w:val="1E1D1E"/>
          <w:sz w:val="23"/>
          <w:szCs w:val="23"/>
        </w:rPr>
        <w:t>Истякского сельского поселения</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14. Принятые до утверждения документов территориального планирования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6D4BBE">
        <w:rPr>
          <w:rFonts w:ascii="Roboto" w:hAnsi="Roboto"/>
          <w:color w:val="1E1D1E"/>
          <w:sz w:val="23"/>
          <w:szCs w:val="23"/>
        </w:rPr>
        <w:t>Истякского сельского поселения</w:t>
      </w:r>
      <w:r w:rsidRPr="00A636C2">
        <w:rPr>
          <w:rFonts w:ascii="Roboto" w:hAnsi="Roboto"/>
          <w:color w:val="1E1D1E"/>
          <w:sz w:val="23"/>
          <w:szCs w:val="23"/>
        </w:rPr>
        <w:t>,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III. Подготовка проекта договора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16. Договор между администрацией </w:t>
      </w:r>
      <w:r w:rsidR="006D4BBE">
        <w:rPr>
          <w:rFonts w:ascii="Roboto" w:hAnsi="Roboto"/>
          <w:color w:val="1E1D1E"/>
          <w:sz w:val="23"/>
          <w:szCs w:val="23"/>
        </w:rPr>
        <w:t>Истякского</w:t>
      </w:r>
      <w:r w:rsidRPr="00A636C2">
        <w:rPr>
          <w:rFonts w:ascii="Roboto" w:hAnsi="Roboto"/>
          <w:color w:val="1E1D1E"/>
          <w:sz w:val="23"/>
          <w:szCs w:val="23"/>
        </w:rPr>
        <w:t xml:space="preserve"> сельского поселения и юридическим лицом об участии </w:t>
      </w:r>
      <w:r w:rsidR="00F67129">
        <w:rPr>
          <w:rFonts w:ascii="Roboto" w:hAnsi="Roboto"/>
          <w:color w:val="1E1D1E"/>
          <w:sz w:val="23"/>
          <w:szCs w:val="23"/>
        </w:rPr>
        <w:t>И</w:t>
      </w:r>
      <w:r w:rsidR="006D4BBE">
        <w:rPr>
          <w:rFonts w:ascii="Roboto" w:hAnsi="Roboto"/>
          <w:color w:val="1E1D1E"/>
          <w:sz w:val="23"/>
          <w:szCs w:val="23"/>
        </w:rPr>
        <w:t>стякского</w:t>
      </w:r>
      <w:r w:rsidRPr="00A636C2">
        <w:rPr>
          <w:rFonts w:ascii="Roboto" w:hAnsi="Roboto"/>
          <w:color w:val="1E1D1E"/>
          <w:sz w:val="23"/>
          <w:szCs w:val="23"/>
        </w:rPr>
        <w:t xml:space="preserve"> сельского поселения в собственности субъекта инвестиций (далее – договор) подготавливается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17. В договоре предусматриваются следующие положения: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w:t>
      </w:r>
      <w:r w:rsidRPr="00A636C2">
        <w:rPr>
          <w:rFonts w:ascii="Roboto" w:hAnsi="Roboto"/>
          <w:color w:val="1E1D1E"/>
          <w:sz w:val="23"/>
          <w:szCs w:val="23"/>
        </w:rPr>
        <w:lastRenderedPageBreak/>
        <w:t>инвестиций, который должен соответствовать объему бюджетных ассигнований на осуществление бюджетных инвестиции;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w:t>
      </w:r>
      <w:r w:rsidR="006D4BBE">
        <w:rPr>
          <w:rFonts w:ascii="Roboto" w:hAnsi="Roboto"/>
          <w:color w:val="1E1D1E"/>
          <w:sz w:val="23"/>
          <w:szCs w:val="23"/>
        </w:rPr>
        <w:t>Истякского сельского поселения</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порядок и сроки представления отчетности об использовании бюджетных инвестиций, установленной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ответственность юридического лица за неисполнение или ненадлежащее исполнение обязательств по договору.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6E45A7" w:rsidRPr="00B235CD" w:rsidRDefault="00F05E14" w:rsidP="00A636C2">
      <w:pPr>
        <w:pStyle w:val="a8"/>
        <w:shd w:val="clear" w:color="auto" w:fill="FFFFFF"/>
        <w:spacing w:before="0" w:beforeAutospacing="0" w:after="0" w:afterAutospacing="0"/>
        <w:jc w:val="center"/>
        <w:rPr>
          <w:sz w:val="26"/>
          <w:szCs w:val="26"/>
        </w:rPr>
      </w:pPr>
    </w:p>
    <w:sectPr w:rsidR="006E45A7" w:rsidRPr="00B235CD" w:rsidSect="00C87E5D">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96902"/>
    <w:rsid w:val="00015D25"/>
    <w:rsid w:val="00021CE8"/>
    <w:rsid w:val="00082E1A"/>
    <w:rsid w:val="00096902"/>
    <w:rsid w:val="000A4CE3"/>
    <w:rsid w:val="000A5E4C"/>
    <w:rsid w:val="000F352A"/>
    <w:rsid w:val="00146DF9"/>
    <w:rsid w:val="00171350"/>
    <w:rsid w:val="00171AE0"/>
    <w:rsid w:val="001B1FA0"/>
    <w:rsid w:val="0023127E"/>
    <w:rsid w:val="00235A26"/>
    <w:rsid w:val="0026352A"/>
    <w:rsid w:val="002A249E"/>
    <w:rsid w:val="002C0789"/>
    <w:rsid w:val="00311124"/>
    <w:rsid w:val="003556AE"/>
    <w:rsid w:val="003679FB"/>
    <w:rsid w:val="00383FD7"/>
    <w:rsid w:val="003953CF"/>
    <w:rsid w:val="003A4474"/>
    <w:rsid w:val="003A5955"/>
    <w:rsid w:val="003C0260"/>
    <w:rsid w:val="00465B33"/>
    <w:rsid w:val="00495258"/>
    <w:rsid w:val="004B2437"/>
    <w:rsid w:val="004F4FD7"/>
    <w:rsid w:val="005060F8"/>
    <w:rsid w:val="005314B8"/>
    <w:rsid w:val="005568C3"/>
    <w:rsid w:val="005F21DC"/>
    <w:rsid w:val="00601323"/>
    <w:rsid w:val="00617B05"/>
    <w:rsid w:val="00683723"/>
    <w:rsid w:val="00686B50"/>
    <w:rsid w:val="006B1C67"/>
    <w:rsid w:val="006B329B"/>
    <w:rsid w:val="006D4BBE"/>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84776"/>
    <w:rsid w:val="009E7F21"/>
    <w:rsid w:val="00A2220B"/>
    <w:rsid w:val="00A262EC"/>
    <w:rsid w:val="00A320BA"/>
    <w:rsid w:val="00A32622"/>
    <w:rsid w:val="00A416AE"/>
    <w:rsid w:val="00A5629B"/>
    <w:rsid w:val="00A636C2"/>
    <w:rsid w:val="00B02F82"/>
    <w:rsid w:val="00B04AD9"/>
    <w:rsid w:val="00B07F5A"/>
    <w:rsid w:val="00B12CF0"/>
    <w:rsid w:val="00B235CD"/>
    <w:rsid w:val="00B403B4"/>
    <w:rsid w:val="00B5622A"/>
    <w:rsid w:val="00B56CD5"/>
    <w:rsid w:val="00BB6A58"/>
    <w:rsid w:val="00BC0909"/>
    <w:rsid w:val="00C155CE"/>
    <w:rsid w:val="00C87E5D"/>
    <w:rsid w:val="00C9456C"/>
    <w:rsid w:val="00CB53AC"/>
    <w:rsid w:val="00CD37D1"/>
    <w:rsid w:val="00CD5235"/>
    <w:rsid w:val="00CE1375"/>
    <w:rsid w:val="00CF28AE"/>
    <w:rsid w:val="00CF6AA8"/>
    <w:rsid w:val="00D34FEB"/>
    <w:rsid w:val="00D47959"/>
    <w:rsid w:val="00D53204"/>
    <w:rsid w:val="00D6478E"/>
    <w:rsid w:val="00D72C4D"/>
    <w:rsid w:val="00DA00CD"/>
    <w:rsid w:val="00DD5105"/>
    <w:rsid w:val="00DE4A0B"/>
    <w:rsid w:val="00E32BF9"/>
    <w:rsid w:val="00E3369C"/>
    <w:rsid w:val="00E464D7"/>
    <w:rsid w:val="00E72F4E"/>
    <w:rsid w:val="00ED0A63"/>
    <w:rsid w:val="00ED0CC3"/>
    <w:rsid w:val="00EF55B8"/>
    <w:rsid w:val="00F03E76"/>
    <w:rsid w:val="00F043DE"/>
    <w:rsid w:val="00F04443"/>
    <w:rsid w:val="00F05E14"/>
    <w:rsid w:val="00F112AC"/>
    <w:rsid w:val="00F67129"/>
    <w:rsid w:val="00F93F1F"/>
    <w:rsid w:val="00FA05C9"/>
    <w:rsid w:val="00FF2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E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styleId="ab">
    <w:name w:val="Hyperlink"/>
    <w:basedOn w:val="a0"/>
    <w:uiPriority w:val="99"/>
    <w:unhideWhenUsed/>
    <w:rsid w:val="00686B50"/>
    <w:rPr>
      <w:color w:val="0000FF" w:themeColor="hyperlink"/>
      <w:u w:val="single"/>
    </w:rPr>
  </w:style>
  <w:style w:type="character" w:customStyle="1" w:styleId="10">
    <w:name w:val="Заголовок 1 Знак"/>
    <w:basedOn w:val="a0"/>
    <w:link w:val="1"/>
    <w:rsid w:val="00F05E14"/>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styleId="ab">
    <w:name w:val="Hyperlink"/>
    <w:basedOn w:val="a0"/>
    <w:uiPriority w:val="99"/>
    <w:unhideWhenUsed/>
    <w:rsid w:val="00686B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81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7360-BBC4-4840-8919-0E23CFB7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2021-09-29T08:05:00Z</cp:lastPrinted>
  <dcterms:created xsi:type="dcterms:W3CDTF">2021-10-14T09:46:00Z</dcterms:created>
  <dcterms:modified xsi:type="dcterms:W3CDTF">2021-10-18T04:11:00Z</dcterms:modified>
</cp:coreProperties>
</file>